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3AE69" w14:textId="4043DDE4" w:rsidR="00AA7CEB" w:rsidRPr="00770294" w:rsidRDefault="000A191E" w:rsidP="002853C1">
      <w:pPr>
        <w:spacing w:line="360" w:lineRule="exact"/>
        <w:jc w:val="center"/>
        <w:rPr>
          <w:rFonts w:eastAsia="標楷體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28"/>
          <w:szCs w:val="28"/>
        </w:rPr>
        <w:t>屏東縣</w:t>
      </w:r>
      <w:r w:rsidR="00F03176">
        <w:rPr>
          <w:rFonts w:eastAsia="標楷體"/>
          <w:color w:val="000000" w:themeColor="text1"/>
          <w:sz w:val="28"/>
          <w:szCs w:val="28"/>
          <w:lang w:eastAsia="zh-HK"/>
        </w:rPr>
        <w:t>1</w:t>
      </w:r>
      <w:r w:rsidR="00F03176">
        <w:rPr>
          <w:rFonts w:eastAsia="標楷體" w:hint="eastAsia"/>
          <w:color w:val="000000" w:themeColor="text1"/>
          <w:sz w:val="28"/>
          <w:szCs w:val="28"/>
        </w:rPr>
        <w:t>10</w:t>
      </w:r>
      <w:r w:rsidR="00AA7CEB" w:rsidRPr="00C8436C">
        <w:rPr>
          <w:rFonts w:eastAsia="標楷體"/>
          <w:color w:val="000000" w:themeColor="text1"/>
          <w:sz w:val="28"/>
          <w:szCs w:val="28"/>
          <w:lang w:eastAsia="zh-HK"/>
        </w:rPr>
        <w:t>年度</w:t>
      </w:r>
      <w:r w:rsidR="00AA7CEB" w:rsidRPr="00C8436C">
        <w:rPr>
          <w:rFonts w:eastAsia="標楷體"/>
          <w:color w:val="000000" w:themeColor="text1"/>
          <w:sz w:val="28"/>
          <w:szCs w:val="28"/>
        </w:rPr>
        <w:t>新住民語文教學支援人員</w:t>
      </w:r>
      <w:r w:rsidR="001F62AF" w:rsidRPr="00C8436C">
        <w:rPr>
          <w:rFonts w:eastAsia="標楷體" w:hint="eastAsia"/>
          <w:color w:val="000000" w:themeColor="text1"/>
          <w:sz w:val="28"/>
          <w:szCs w:val="28"/>
        </w:rPr>
        <w:t>資格班</w:t>
      </w:r>
      <w:r w:rsidR="00CD62C3">
        <w:rPr>
          <w:rFonts w:eastAsia="標楷體" w:hint="eastAsia"/>
          <w:color w:val="000000" w:themeColor="text1"/>
          <w:sz w:val="28"/>
          <w:szCs w:val="28"/>
        </w:rPr>
        <w:t>(</w:t>
      </w:r>
      <w:r w:rsidR="00575832">
        <w:rPr>
          <w:rFonts w:eastAsia="標楷體" w:hint="eastAsia"/>
          <w:color w:val="000000" w:themeColor="text1"/>
          <w:sz w:val="28"/>
          <w:szCs w:val="28"/>
        </w:rPr>
        <w:t>九如</w:t>
      </w:r>
      <w:r w:rsidR="00CD62C3">
        <w:rPr>
          <w:rFonts w:eastAsia="標楷體" w:hint="eastAsia"/>
          <w:color w:val="000000" w:themeColor="text1"/>
          <w:sz w:val="28"/>
          <w:szCs w:val="28"/>
        </w:rPr>
        <w:t>)</w:t>
      </w:r>
      <w:r w:rsidR="00AA7CEB" w:rsidRPr="00C8436C">
        <w:rPr>
          <w:rFonts w:eastAsia="標楷體"/>
          <w:color w:val="000000" w:themeColor="text1"/>
          <w:sz w:val="28"/>
          <w:szCs w:val="28"/>
        </w:rPr>
        <w:t>培訓課</w:t>
      </w:r>
      <w:r w:rsidR="00AA7CEB" w:rsidRPr="00770294">
        <w:rPr>
          <w:rFonts w:eastAsia="標楷體"/>
          <w:color w:val="000000" w:themeColor="text1"/>
          <w:sz w:val="28"/>
          <w:szCs w:val="28"/>
        </w:rPr>
        <w:t>程</w:t>
      </w:r>
      <w:r w:rsidR="001F62AF">
        <w:rPr>
          <w:rFonts w:eastAsia="標楷體" w:hint="eastAsia"/>
          <w:color w:val="000000" w:themeColor="text1"/>
          <w:sz w:val="28"/>
          <w:szCs w:val="28"/>
        </w:rPr>
        <w:t>表</w:t>
      </w:r>
      <w:r w:rsidR="00F03176">
        <w:rPr>
          <w:rFonts w:eastAsia="標楷體"/>
          <w:color w:val="000000" w:themeColor="text1"/>
          <w:sz w:val="28"/>
          <w:szCs w:val="28"/>
        </w:rPr>
        <w:t>(3</w:t>
      </w:r>
      <w:r w:rsidR="00E83D63">
        <w:rPr>
          <w:rFonts w:eastAsia="標楷體"/>
          <w:color w:val="000000" w:themeColor="text1"/>
          <w:sz w:val="28"/>
          <w:szCs w:val="28"/>
        </w:rPr>
        <w:t>6</w:t>
      </w:r>
      <w:r w:rsidR="005F747D" w:rsidRPr="00770294">
        <w:rPr>
          <w:rFonts w:eastAsia="標楷體"/>
          <w:color w:val="000000" w:themeColor="text1"/>
          <w:sz w:val="28"/>
          <w:szCs w:val="28"/>
          <w:lang w:eastAsia="zh-HK"/>
        </w:rPr>
        <w:t>節</w:t>
      </w:r>
      <w:r w:rsidR="00AA7CEB" w:rsidRPr="00770294">
        <w:rPr>
          <w:rFonts w:eastAsia="標楷體"/>
          <w:color w:val="000000" w:themeColor="text1"/>
          <w:sz w:val="28"/>
          <w:szCs w:val="28"/>
          <w:lang w:eastAsia="zh-HK"/>
        </w:rPr>
        <w:t>)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851"/>
        <w:gridCol w:w="2693"/>
        <w:gridCol w:w="1276"/>
      </w:tblGrid>
      <w:tr w:rsidR="00770294" w:rsidRPr="00F06DEE" w14:paraId="171786ED" w14:textId="77777777" w:rsidTr="00E34FD5">
        <w:trPr>
          <w:trHeight w:val="340"/>
          <w:tblHeader/>
        </w:trPr>
        <w:tc>
          <w:tcPr>
            <w:tcW w:w="1696" w:type="dxa"/>
            <w:vAlign w:val="center"/>
          </w:tcPr>
          <w:p w14:paraId="4CE6B2A8" w14:textId="77777777" w:rsidR="00AA7CEB" w:rsidRPr="00F06DEE" w:rsidRDefault="00AA7CEB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課程項目</w:t>
            </w:r>
          </w:p>
        </w:tc>
        <w:tc>
          <w:tcPr>
            <w:tcW w:w="3402" w:type="dxa"/>
            <w:vAlign w:val="center"/>
          </w:tcPr>
          <w:p w14:paraId="4960BFEE" w14:textId="77777777" w:rsidR="00AA7CEB" w:rsidRPr="00F06DEE" w:rsidRDefault="00AA7CEB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lang w:eastAsia="zh-HK"/>
              </w:rPr>
              <w:t>課程名稱</w:t>
            </w:r>
          </w:p>
        </w:tc>
        <w:tc>
          <w:tcPr>
            <w:tcW w:w="851" w:type="dxa"/>
            <w:vAlign w:val="center"/>
          </w:tcPr>
          <w:p w14:paraId="1FAFF2B1" w14:textId="77777777" w:rsidR="00AA7CEB" w:rsidRPr="00F06DEE" w:rsidRDefault="00AA7CEB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lang w:eastAsia="zh-HK"/>
              </w:rPr>
              <w:t>節數</w:t>
            </w:r>
          </w:p>
        </w:tc>
        <w:tc>
          <w:tcPr>
            <w:tcW w:w="2693" w:type="dxa"/>
            <w:vAlign w:val="center"/>
          </w:tcPr>
          <w:p w14:paraId="3BFE32FD" w14:textId="77777777" w:rsidR="00AA7CEB" w:rsidRPr="00F06DEE" w:rsidRDefault="00AA7CEB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lang w:eastAsia="zh-HK"/>
              </w:rPr>
              <w:t>授課講師</w:t>
            </w:r>
          </w:p>
        </w:tc>
        <w:tc>
          <w:tcPr>
            <w:tcW w:w="1276" w:type="dxa"/>
            <w:vAlign w:val="center"/>
          </w:tcPr>
          <w:p w14:paraId="21F6E0B7" w14:textId="77777777" w:rsidR="00AA7CEB" w:rsidRPr="00F06DEE" w:rsidRDefault="00AA7CEB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lang w:eastAsia="zh-HK"/>
              </w:rPr>
              <w:t>備註</w:t>
            </w:r>
          </w:p>
        </w:tc>
      </w:tr>
      <w:tr w:rsidR="00770294" w:rsidRPr="00F06DEE" w14:paraId="211F5D12" w14:textId="77777777" w:rsidTr="00E34FD5">
        <w:trPr>
          <w:trHeight w:val="127"/>
        </w:trPr>
        <w:tc>
          <w:tcPr>
            <w:tcW w:w="9918" w:type="dxa"/>
            <w:gridSpan w:val="5"/>
            <w:vAlign w:val="center"/>
          </w:tcPr>
          <w:p w14:paraId="7C9FFFA5" w14:textId="511BA818" w:rsidR="00AA7CEB" w:rsidRPr="00F03176" w:rsidRDefault="00AA7CEB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  <w:r w:rsidRPr="00F06DEE">
              <w:rPr>
                <w:rFonts w:eastAsia="標楷體"/>
                <w:color w:val="000000" w:themeColor="text1"/>
                <w:bdr w:val="none" w:sz="0" w:space="0" w:color="auto" w:frame="1"/>
                <w:lang w:eastAsia="zh-HK"/>
              </w:rPr>
              <w:t>第一天</w:t>
            </w:r>
            <w:r w:rsidR="00F03176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110/5</w:t>
            </w:r>
            <w:r w:rsidR="002853C1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/</w:t>
            </w:r>
            <w:r w:rsidR="00F03176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16</w:t>
            </w:r>
            <w:r w:rsidR="002853C1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(</w:t>
            </w:r>
            <w:r w:rsidR="00F03176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日</w:t>
            </w:r>
            <w:r w:rsidR="002853C1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)</w:t>
            </w:r>
          </w:p>
        </w:tc>
      </w:tr>
      <w:tr w:rsidR="00770294" w:rsidRPr="00F06DEE" w14:paraId="5981F697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4B424664" w14:textId="77777777" w:rsidR="00AA7CEB" w:rsidRPr="00F06DEE" w:rsidRDefault="00AA7CEB" w:rsidP="003D5BE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8:30~8:50</w:t>
            </w:r>
          </w:p>
        </w:tc>
        <w:tc>
          <w:tcPr>
            <w:tcW w:w="3402" w:type="dxa"/>
            <w:vAlign w:val="center"/>
          </w:tcPr>
          <w:p w14:paraId="489355C6" w14:textId="77777777" w:rsidR="00AA7CEB" w:rsidRPr="00F06DEE" w:rsidRDefault="00AA7CEB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開訓典禮</w:t>
            </w:r>
          </w:p>
        </w:tc>
        <w:tc>
          <w:tcPr>
            <w:tcW w:w="851" w:type="dxa"/>
            <w:vAlign w:val="center"/>
          </w:tcPr>
          <w:p w14:paraId="574E78E6" w14:textId="77777777" w:rsidR="00AA7CEB" w:rsidRPr="00F06DEE" w:rsidRDefault="00AA7CEB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693" w:type="dxa"/>
            <w:vAlign w:val="center"/>
          </w:tcPr>
          <w:p w14:paraId="788105F0" w14:textId="77777777" w:rsidR="00AA7CEB" w:rsidRPr="00F06DEE" w:rsidRDefault="00AA7CEB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8CDC818" w14:textId="77777777" w:rsidR="00AA7CEB" w:rsidRPr="00F06DEE" w:rsidRDefault="00AA7CEB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853C1" w:rsidRPr="00F06DEE" w14:paraId="1BF0FE5F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69DDEFB2" w14:textId="77777777" w:rsidR="002853C1" w:rsidRPr="00F06DEE" w:rsidRDefault="002853C1" w:rsidP="003D5BE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8:50~10:20</w:t>
            </w:r>
          </w:p>
        </w:tc>
        <w:tc>
          <w:tcPr>
            <w:tcW w:w="3402" w:type="dxa"/>
            <w:vAlign w:val="center"/>
          </w:tcPr>
          <w:p w14:paraId="02416EA3" w14:textId="4785BDF8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臺灣國中小學教育現況與趨勢</w:t>
            </w:r>
          </w:p>
        </w:tc>
        <w:tc>
          <w:tcPr>
            <w:tcW w:w="851" w:type="dxa"/>
            <w:vAlign w:val="center"/>
          </w:tcPr>
          <w:p w14:paraId="233E1711" w14:textId="77777777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06FCF555" w14:textId="77777777" w:rsidR="002853C1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華語講師</w:t>
            </w:r>
          </w:p>
          <w:p w14:paraId="18E93F4C" w14:textId="04932BB0" w:rsidR="002853C1" w:rsidRDefault="00F03176" w:rsidP="002853C1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李秉承</w:t>
            </w:r>
            <w:r w:rsidR="002853C1">
              <w:rPr>
                <w:rFonts w:eastAsia="標楷體" w:hint="eastAsia"/>
                <w:color w:val="000000" w:themeColor="text1"/>
              </w:rPr>
              <w:t>校長</w:t>
            </w:r>
          </w:p>
          <w:p w14:paraId="2007B555" w14:textId="16CD6E2A" w:rsidR="00077D4C" w:rsidRPr="00F06DEE" w:rsidRDefault="00077D4C" w:rsidP="002853C1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2C4334D" w14:textId="77777777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853C1" w:rsidRPr="00F06DEE" w14:paraId="5F5ADEDF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075B3D7C" w14:textId="77777777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10:30~12:00</w:t>
            </w:r>
          </w:p>
        </w:tc>
        <w:tc>
          <w:tcPr>
            <w:tcW w:w="3402" w:type="dxa"/>
            <w:vMerge w:val="restart"/>
            <w:vAlign w:val="center"/>
          </w:tcPr>
          <w:p w14:paraId="52526FA6" w14:textId="3584D398" w:rsidR="002853C1" w:rsidRPr="00F06DEE" w:rsidRDefault="00F03176" w:rsidP="00EE773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班級經營</w:t>
            </w:r>
          </w:p>
        </w:tc>
        <w:tc>
          <w:tcPr>
            <w:tcW w:w="851" w:type="dxa"/>
            <w:vAlign w:val="center"/>
          </w:tcPr>
          <w:p w14:paraId="3F921696" w14:textId="79638514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627945D1" w14:textId="7181369E" w:rsidR="002853C1" w:rsidRPr="00F06DEE" w:rsidRDefault="002853C1" w:rsidP="002853C1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1784E25" w14:textId="77777777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853C1" w:rsidRPr="00F06DEE" w14:paraId="2E0BA568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3C24ED66" w14:textId="22733582" w:rsidR="002853C1" w:rsidRPr="00F06DEE" w:rsidRDefault="002853C1" w:rsidP="003B0ED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13:30~1</w:t>
            </w:r>
            <w:r>
              <w:rPr>
                <w:rFonts w:eastAsia="標楷體" w:hint="eastAsia"/>
                <w:color w:val="000000" w:themeColor="text1"/>
              </w:rPr>
              <w:t>5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14:paraId="6FB43A78" w14:textId="6C5E9AA3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033F451" w14:textId="79F54BAB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1430C8D4" w14:textId="58EAEEA8" w:rsidR="002853C1" w:rsidRPr="00F06DEE" w:rsidRDefault="002853C1" w:rsidP="002853C1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E953B2B" w14:textId="54DA5C97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15826" w:rsidRPr="00F06DEE" w14:paraId="0672D640" w14:textId="77777777" w:rsidTr="00E34FD5">
        <w:trPr>
          <w:trHeight w:val="340"/>
        </w:trPr>
        <w:tc>
          <w:tcPr>
            <w:tcW w:w="9918" w:type="dxa"/>
            <w:gridSpan w:val="5"/>
            <w:vAlign w:val="center"/>
          </w:tcPr>
          <w:p w14:paraId="0FD556E2" w14:textId="75243806" w:rsidR="00E15826" w:rsidRPr="00F06DEE" w:rsidRDefault="00E1582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bdr w:val="none" w:sz="0" w:space="0" w:color="auto" w:frame="1"/>
                <w:lang w:eastAsia="zh-HK"/>
              </w:rPr>
              <w:t>第二天</w:t>
            </w:r>
            <w:r w:rsidR="00F03176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110/5/2</w:t>
            </w:r>
            <w:r w:rsidR="00B5051C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3</w:t>
            </w:r>
            <w:r w:rsidR="002853C1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(</w:t>
            </w:r>
            <w:r w:rsidR="002853C1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日</w:t>
            </w:r>
            <w:r w:rsidR="002853C1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)</w:t>
            </w:r>
          </w:p>
        </w:tc>
      </w:tr>
      <w:tr w:rsidR="002853C1" w:rsidRPr="00F06DEE" w14:paraId="2E64FBDB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7E9206ED" w14:textId="01C8848C" w:rsidR="002853C1" w:rsidRPr="00F06DEE" w:rsidRDefault="002853C1" w:rsidP="003B0ED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8:</w:t>
            </w:r>
            <w:r>
              <w:rPr>
                <w:rFonts w:eastAsia="標楷體" w:hint="eastAsia"/>
                <w:color w:val="000000" w:themeColor="text1"/>
              </w:rPr>
              <w:t>5</w:t>
            </w:r>
            <w:r w:rsidRPr="00F06DEE">
              <w:rPr>
                <w:rFonts w:eastAsia="標楷體"/>
                <w:color w:val="000000" w:themeColor="text1"/>
              </w:rPr>
              <w:t>0~1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 w:val="restart"/>
            <w:vAlign w:val="center"/>
          </w:tcPr>
          <w:p w14:paraId="43209C59" w14:textId="152DDC5F" w:rsidR="002853C1" w:rsidRPr="00F06DEE" w:rsidRDefault="00EE7739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E7739">
              <w:rPr>
                <w:rFonts w:eastAsia="標楷體" w:hint="eastAsia"/>
                <w:color w:val="000000" w:themeColor="text1"/>
              </w:rPr>
              <w:t>新住民語文教材教法與教學資源運用</w:t>
            </w:r>
          </w:p>
        </w:tc>
        <w:tc>
          <w:tcPr>
            <w:tcW w:w="851" w:type="dxa"/>
            <w:vAlign w:val="center"/>
          </w:tcPr>
          <w:p w14:paraId="551ACBB0" w14:textId="6B71347F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0A614B89" w14:textId="77777777" w:rsidR="002853C1" w:rsidRDefault="002853C1" w:rsidP="002853C1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華語講師</w:t>
            </w:r>
          </w:p>
          <w:p w14:paraId="0004F21D" w14:textId="753ECD42" w:rsidR="002853C1" w:rsidRPr="00F06DEE" w:rsidRDefault="00F03176" w:rsidP="002853C1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李秉承</w:t>
            </w:r>
            <w:r w:rsidR="00B5051C">
              <w:rPr>
                <w:rFonts w:eastAsia="標楷體" w:hint="eastAsia"/>
                <w:color w:val="000000" w:themeColor="text1"/>
              </w:rPr>
              <w:t>校長</w:t>
            </w:r>
          </w:p>
        </w:tc>
        <w:tc>
          <w:tcPr>
            <w:tcW w:w="1276" w:type="dxa"/>
            <w:vAlign w:val="center"/>
          </w:tcPr>
          <w:p w14:paraId="58C8E779" w14:textId="6D503491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853C1" w:rsidRPr="00F06DEE" w14:paraId="046F515C" w14:textId="77777777" w:rsidTr="00E34FD5">
        <w:trPr>
          <w:trHeight w:val="104"/>
        </w:trPr>
        <w:tc>
          <w:tcPr>
            <w:tcW w:w="1696" w:type="dxa"/>
            <w:vAlign w:val="center"/>
          </w:tcPr>
          <w:p w14:paraId="731EBB4D" w14:textId="36D8B09D" w:rsidR="002853C1" w:rsidRPr="00F06DEE" w:rsidRDefault="002853C1" w:rsidP="003B0ED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F06DEE">
              <w:rPr>
                <w:rFonts w:eastAsia="標楷體"/>
                <w:color w:val="000000" w:themeColor="text1"/>
              </w:rPr>
              <w:t>0~12: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14:paraId="7D046265" w14:textId="6F7FDE92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C3FAC69" w14:textId="6D478FFF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21C60B64" w14:textId="19C2F7A0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5AFCD99" w14:textId="73FCD729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853C1" w:rsidRPr="00F06DEE" w14:paraId="0C02897C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3D90E3AE" w14:textId="17E832A3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F06DEE">
              <w:rPr>
                <w:rFonts w:eastAsia="標楷體"/>
                <w:color w:val="000000" w:themeColor="text1"/>
              </w:rPr>
              <w:t>0~15:00</w:t>
            </w:r>
          </w:p>
        </w:tc>
        <w:tc>
          <w:tcPr>
            <w:tcW w:w="3402" w:type="dxa"/>
            <w:vMerge w:val="restart"/>
            <w:vAlign w:val="center"/>
          </w:tcPr>
          <w:p w14:paraId="7A7B58F5" w14:textId="04F8182B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教具製作與新住民語文學習教材教學應用</w:t>
            </w:r>
          </w:p>
        </w:tc>
        <w:tc>
          <w:tcPr>
            <w:tcW w:w="851" w:type="dxa"/>
            <w:vAlign w:val="center"/>
          </w:tcPr>
          <w:p w14:paraId="6910AB88" w14:textId="47F9B162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3F917C6A" w14:textId="5CEC4AB6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B5EB996" w14:textId="40F49985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853C1" w:rsidRPr="00F06DEE" w14:paraId="72FA01DA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5861134A" w14:textId="0FE30B12" w:rsidR="002853C1" w:rsidRPr="00F06DEE" w:rsidRDefault="002853C1" w:rsidP="003B0ED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15: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F06DEE">
              <w:rPr>
                <w:rFonts w:eastAsia="標楷體"/>
                <w:color w:val="000000" w:themeColor="text1"/>
              </w:rPr>
              <w:t>0~16:</w:t>
            </w:r>
            <w:r>
              <w:rPr>
                <w:rFonts w:eastAsia="標楷體" w:hint="eastAsia"/>
                <w:color w:val="000000" w:themeColor="text1"/>
              </w:rPr>
              <w:t>4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14:paraId="1F2DF565" w14:textId="4A5C5F7A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851" w:type="dxa"/>
            <w:vAlign w:val="center"/>
          </w:tcPr>
          <w:p w14:paraId="412BF2AB" w14:textId="765565E4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4E094ED4" w14:textId="5A5D65D7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6220A82" w14:textId="63E2A906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15826" w:rsidRPr="00F06DEE" w14:paraId="59C9A6A0" w14:textId="77777777" w:rsidTr="00E34FD5">
        <w:trPr>
          <w:trHeight w:val="340"/>
        </w:trPr>
        <w:tc>
          <w:tcPr>
            <w:tcW w:w="9918" w:type="dxa"/>
            <w:gridSpan w:val="5"/>
            <w:vAlign w:val="center"/>
          </w:tcPr>
          <w:p w14:paraId="7C260639" w14:textId="5C5C8B72" w:rsidR="00E15826" w:rsidRPr="00F06DEE" w:rsidRDefault="00E1582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lang w:eastAsia="zh-HK"/>
              </w:rPr>
              <w:t>第三天</w:t>
            </w:r>
            <w:r w:rsidR="00F03176">
              <w:rPr>
                <w:rFonts w:eastAsia="標楷體" w:hint="eastAsia"/>
                <w:color w:val="000000" w:themeColor="text1"/>
              </w:rPr>
              <w:t>110/5/30</w:t>
            </w:r>
            <w:r w:rsidR="002853C1">
              <w:rPr>
                <w:rFonts w:eastAsia="標楷體" w:hint="eastAsia"/>
                <w:color w:val="000000" w:themeColor="text1"/>
              </w:rPr>
              <w:t>(</w:t>
            </w:r>
            <w:r w:rsidR="00F03176">
              <w:rPr>
                <w:rFonts w:eastAsia="標楷體" w:hint="eastAsia"/>
                <w:color w:val="000000" w:themeColor="text1"/>
              </w:rPr>
              <w:t>日</w:t>
            </w:r>
            <w:r w:rsidR="002853C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03176" w:rsidRPr="00F06DEE" w14:paraId="0C6F8439" w14:textId="77777777" w:rsidTr="00E34FD5">
        <w:trPr>
          <w:trHeight w:val="364"/>
        </w:trPr>
        <w:tc>
          <w:tcPr>
            <w:tcW w:w="1696" w:type="dxa"/>
            <w:vAlign w:val="center"/>
          </w:tcPr>
          <w:p w14:paraId="280A33F3" w14:textId="402C1EDE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8:</w:t>
            </w:r>
            <w:r>
              <w:rPr>
                <w:rFonts w:eastAsia="標楷體" w:hint="eastAsia"/>
                <w:color w:val="000000" w:themeColor="text1"/>
              </w:rPr>
              <w:t>5</w:t>
            </w:r>
            <w:r w:rsidRPr="00F06DEE">
              <w:rPr>
                <w:rFonts w:eastAsia="標楷體"/>
                <w:color w:val="000000" w:themeColor="text1"/>
              </w:rPr>
              <w:t>0~1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 w:val="restart"/>
            <w:vAlign w:val="center"/>
          </w:tcPr>
          <w:p w14:paraId="2A77B35E" w14:textId="736B46FD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  <w:r w:rsidRPr="00F06DEE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新住民語文學習教材文本教學</w:t>
            </w:r>
          </w:p>
        </w:tc>
        <w:tc>
          <w:tcPr>
            <w:tcW w:w="851" w:type="dxa"/>
            <w:vAlign w:val="center"/>
          </w:tcPr>
          <w:p w14:paraId="4D28D891" w14:textId="7DB73D2D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549EBB90" w14:textId="0EBC8BF2" w:rsidR="00F03176" w:rsidRDefault="00F03176" w:rsidP="00B5051C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越</w:t>
            </w:r>
            <w:r>
              <w:rPr>
                <w:rFonts w:eastAsia="標楷體" w:hint="eastAsia"/>
                <w:color w:val="000000" w:themeColor="text1"/>
              </w:rPr>
              <w:t>-</w:t>
            </w:r>
            <w:r>
              <w:rPr>
                <w:rFonts w:eastAsia="標楷體" w:hint="eastAsia"/>
                <w:color w:val="000000" w:themeColor="text1"/>
              </w:rPr>
              <w:t>陳氏蘭老師</w:t>
            </w:r>
          </w:p>
          <w:p w14:paraId="66EE599C" w14:textId="77777777" w:rsidR="00F03176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印</w:t>
            </w:r>
            <w:r>
              <w:rPr>
                <w:rFonts w:eastAsia="標楷體" w:hint="eastAsia"/>
                <w:color w:val="000000" w:themeColor="text1"/>
              </w:rPr>
              <w:t>-</w:t>
            </w:r>
            <w:r>
              <w:rPr>
                <w:rFonts w:eastAsia="標楷體" w:hint="eastAsia"/>
                <w:color w:val="000000" w:themeColor="text1"/>
              </w:rPr>
              <w:t>馮燕妮老師</w:t>
            </w:r>
          </w:p>
          <w:p w14:paraId="28F240E5" w14:textId="4877A668" w:rsidR="00F03176" w:rsidRDefault="00252434" w:rsidP="004F3B1B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柬埔寨</w:t>
            </w:r>
            <w:r w:rsidR="00F03176">
              <w:rPr>
                <w:rFonts w:eastAsia="標楷體" w:hint="eastAsia"/>
                <w:color w:val="000000" w:themeColor="text1"/>
              </w:rPr>
              <w:t>-</w:t>
            </w:r>
            <w:r>
              <w:rPr>
                <w:rFonts w:eastAsia="標楷體" w:hint="eastAsia"/>
                <w:color w:val="000000" w:themeColor="text1"/>
              </w:rPr>
              <w:t>蘇科雅</w:t>
            </w:r>
            <w:r w:rsidR="00F03176">
              <w:rPr>
                <w:rFonts w:eastAsia="標楷體" w:hint="eastAsia"/>
                <w:color w:val="000000" w:themeColor="text1"/>
              </w:rPr>
              <w:t>老師</w:t>
            </w:r>
          </w:p>
          <w:p w14:paraId="33090E17" w14:textId="48E32CD0" w:rsidR="00F03176" w:rsidRPr="00B5051C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D6E52E8" w14:textId="4940C5E0" w:rsidR="00F03176" w:rsidRPr="00F06DEE" w:rsidRDefault="00F03176" w:rsidP="00F03176">
            <w:pPr>
              <w:snapToGrid w:val="0"/>
              <w:ind w:rightChars="-3" w:right="-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F06DEE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F03176" w:rsidRPr="00F06DEE" w14:paraId="0F9A6303" w14:textId="77777777" w:rsidTr="00E34FD5">
        <w:trPr>
          <w:trHeight w:val="365"/>
        </w:trPr>
        <w:tc>
          <w:tcPr>
            <w:tcW w:w="1696" w:type="dxa"/>
            <w:vAlign w:val="center"/>
          </w:tcPr>
          <w:p w14:paraId="2D302E96" w14:textId="26D3C6FA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F06DEE">
              <w:rPr>
                <w:rFonts w:eastAsia="標楷體"/>
                <w:color w:val="000000" w:themeColor="text1"/>
              </w:rPr>
              <w:t>0~12: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14:paraId="2C780CF5" w14:textId="283647AF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851" w:type="dxa"/>
            <w:vAlign w:val="center"/>
          </w:tcPr>
          <w:p w14:paraId="1495CC07" w14:textId="4A59FEEB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51C0E4C9" w14:textId="77406CEF" w:rsidR="00F03176" w:rsidRPr="00F06DEE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015CE5B" w14:textId="54C59E4F" w:rsidR="00F03176" w:rsidRPr="00F06DEE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853C1" w:rsidRPr="00F06DEE" w14:paraId="4C413190" w14:textId="77777777" w:rsidTr="00E34FD5">
        <w:trPr>
          <w:trHeight w:val="365"/>
        </w:trPr>
        <w:tc>
          <w:tcPr>
            <w:tcW w:w="1696" w:type="dxa"/>
            <w:vAlign w:val="center"/>
          </w:tcPr>
          <w:p w14:paraId="30D51793" w14:textId="00AE0E81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F06DEE">
              <w:rPr>
                <w:rFonts w:eastAsia="標楷體"/>
                <w:color w:val="000000" w:themeColor="text1"/>
              </w:rPr>
              <w:t>0~15:00</w:t>
            </w:r>
          </w:p>
        </w:tc>
        <w:tc>
          <w:tcPr>
            <w:tcW w:w="3402" w:type="dxa"/>
            <w:vMerge w:val="restart"/>
            <w:vAlign w:val="center"/>
          </w:tcPr>
          <w:p w14:paraId="79F61FB1" w14:textId="59C58505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  <w:r w:rsidRPr="00F06DEE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新住民語文學習教材詞彙與拼讀</w:t>
            </w:r>
            <w:r>
              <w:rPr>
                <w:rFonts w:eastAsia="標楷體" w:hint="eastAsia"/>
                <w:color w:val="000000" w:themeColor="text1"/>
                <w:bdr w:val="none" w:sz="0" w:space="0" w:color="auto" w:frame="1"/>
                <w:lang w:eastAsia="zh-HK"/>
              </w:rPr>
              <w:t>習寫</w:t>
            </w:r>
            <w:r w:rsidRPr="00F06DEE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教學</w:t>
            </w:r>
          </w:p>
        </w:tc>
        <w:tc>
          <w:tcPr>
            <w:tcW w:w="851" w:type="dxa"/>
            <w:vAlign w:val="center"/>
          </w:tcPr>
          <w:p w14:paraId="722AB977" w14:textId="55704FBE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6C1A0749" w14:textId="2B4AFFB4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D965B81" w14:textId="0FD19370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2853C1" w:rsidRPr="00F06DEE" w14:paraId="7F51FE56" w14:textId="77777777" w:rsidTr="00E34FD5">
        <w:trPr>
          <w:trHeight w:val="365"/>
        </w:trPr>
        <w:tc>
          <w:tcPr>
            <w:tcW w:w="1696" w:type="dxa"/>
            <w:vAlign w:val="center"/>
          </w:tcPr>
          <w:p w14:paraId="06891ABF" w14:textId="306F2E86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15: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F06DEE">
              <w:rPr>
                <w:rFonts w:eastAsia="標楷體"/>
                <w:color w:val="000000" w:themeColor="text1"/>
              </w:rPr>
              <w:t>0~16:</w:t>
            </w:r>
            <w:r>
              <w:rPr>
                <w:rFonts w:eastAsia="標楷體" w:hint="eastAsia"/>
                <w:color w:val="000000" w:themeColor="text1"/>
              </w:rPr>
              <w:t>4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14:paraId="54D3C550" w14:textId="731B6798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851" w:type="dxa"/>
            <w:vAlign w:val="center"/>
          </w:tcPr>
          <w:p w14:paraId="5B45632E" w14:textId="7611E9E7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0FFAC2BE" w14:textId="6DC7F691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20D9D23" w14:textId="51AD2502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E15826" w:rsidRPr="00F06DEE" w14:paraId="2458E0EB" w14:textId="77777777" w:rsidTr="00E34FD5">
        <w:trPr>
          <w:trHeight w:val="340"/>
        </w:trPr>
        <w:tc>
          <w:tcPr>
            <w:tcW w:w="9918" w:type="dxa"/>
            <w:gridSpan w:val="5"/>
            <w:vAlign w:val="center"/>
          </w:tcPr>
          <w:p w14:paraId="7C174903" w14:textId="293643BF" w:rsidR="00E15826" w:rsidRPr="00F06DEE" w:rsidRDefault="00E1582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lang w:eastAsia="zh-HK"/>
              </w:rPr>
              <w:t>第四天</w:t>
            </w:r>
            <w:r w:rsidR="00F03176">
              <w:rPr>
                <w:rFonts w:eastAsia="標楷體" w:hint="eastAsia"/>
                <w:color w:val="000000" w:themeColor="text1"/>
              </w:rPr>
              <w:t>110/6/6</w:t>
            </w:r>
            <w:r w:rsidR="002853C1">
              <w:rPr>
                <w:rFonts w:eastAsia="標楷體" w:hint="eastAsia"/>
                <w:color w:val="000000" w:themeColor="text1"/>
              </w:rPr>
              <w:t>(</w:t>
            </w:r>
            <w:r w:rsidR="002853C1">
              <w:rPr>
                <w:rFonts w:eastAsia="標楷體" w:hint="eastAsia"/>
                <w:color w:val="000000" w:themeColor="text1"/>
              </w:rPr>
              <w:t>日</w:t>
            </w:r>
            <w:r w:rsidR="002853C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03176" w:rsidRPr="00F06DEE" w14:paraId="7468938E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00B94F59" w14:textId="50A0080F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8:</w:t>
            </w:r>
            <w:r>
              <w:rPr>
                <w:rFonts w:eastAsia="標楷體" w:hint="eastAsia"/>
                <w:color w:val="000000" w:themeColor="text1"/>
              </w:rPr>
              <w:t>5</w:t>
            </w:r>
            <w:r w:rsidRPr="00F06DEE">
              <w:rPr>
                <w:rFonts w:eastAsia="標楷體"/>
                <w:color w:val="000000" w:themeColor="text1"/>
              </w:rPr>
              <w:t>0~1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 w:val="restart"/>
            <w:vAlign w:val="center"/>
          </w:tcPr>
          <w:p w14:paraId="6025B0BE" w14:textId="5D80157D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  <w:r w:rsidRPr="00F06DEE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新住民語文學習教材聽力與口說教學</w:t>
            </w:r>
          </w:p>
        </w:tc>
        <w:tc>
          <w:tcPr>
            <w:tcW w:w="851" w:type="dxa"/>
            <w:vAlign w:val="center"/>
          </w:tcPr>
          <w:p w14:paraId="20FA57B2" w14:textId="520F8C78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965C8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343FE31A" w14:textId="77777777" w:rsidR="00F03176" w:rsidRPr="00F03176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越</w:t>
            </w:r>
            <w:r w:rsidRPr="00F03176">
              <w:rPr>
                <w:rFonts w:eastAsia="標楷體" w:hint="eastAsia"/>
                <w:color w:val="000000" w:themeColor="text1"/>
              </w:rPr>
              <w:t>-</w:t>
            </w:r>
            <w:r w:rsidRPr="00F03176">
              <w:rPr>
                <w:rFonts w:eastAsia="標楷體" w:hint="eastAsia"/>
                <w:color w:val="000000" w:themeColor="text1"/>
              </w:rPr>
              <w:t>陳氏蘭老師</w:t>
            </w:r>
          </w:p>
          <w:p w14:paraId="11F81CBD" w14:textId="77777777" w:rsidR="00F03176" w:rsidRPr="00F03176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印</w:t>
            </w:r>
            <w:r w:rsidRPr="00F03176">
              <w:rPr>
                <w:rFonts w:eastAsia="標楷體" w:hint="eastAsia"/>
                <w:color w:val="000000" w:themeColor="text1"/>
              </w:rPr>
              <w:t>-</w:t>
            </w:r>
            <w:r w:rsidRPr="00F03176">
              <w:rPr>
                <w:rFonts w:eastAsia="標楷體" w:hint="eastAsia"/>
                <w:color w:val="000000" w:themeColor="text1"/>
              </w:rPr>
              <w:t>馮燕妮老師</w:t>
            </w:r>
          </w:p>
          <w:p w14:paraId="3F031178" w14:textId="6E56D521" w:rsidR="00F03176" w:rsidRPr="00F06DEE" w:rsidRDefault="00252434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252434">
              <w:rPr>
                <w:rFonts w:eastAsia="標楷體" w:hint="eastAsia"/>
                <w:color w:val="000000" w:themeColor="text1"/>
              </w:rPr>
              <w:t>柬埔寨</w:t>
            </w:r>
            <w:r w:rsidRPr="00252434">
              <w:rPr>
                <w:rFonts w:eastAsia="標楷體" w:hint="eastAsia"/>
                <w:color w:val="000000" w:themeColor="text1"/>
              </w:rPr>
              <w:t>-</w:t>
            </w:r>
            <w:r w:rsidRPr="00252434">
              <w:rPr>
                <w:rFonts w:eastAsia="標楷體" w:hint="eastAsia"/>
                <w:color w:val="000000" w:themeColor="text1"/>
              </w:rPr>
              <w:t>蘇科雅老師</w:t>
            </w:r>
          </w:p>
        </w:tc>
        <w:tc>
          <w:tcPr>
            <w:tcW w:w="1276" w:type="dxa"/>
            <w:vAlign w:val="center"/>
          </w:tcPr>
          <w:p w14:paraId="73C1FF35" w14:textId="6C0AAE80" w:rsidR="00F03176" w:rsidRPr="00F06DEE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F03176" w:rsidRPr="00F06DEE" w14:paraId="7A0B8181" w14:textId="77777777" w:rsidTr="00E34FD5">
        <w:trPr>
          <w:trHeight w:val="450"/>
        </w:trPr>
        <w:tc>
          <w:tcPr>
            <w:tcW w:w="1696" w:type="dxa"/>
            <w:vMerge w:val="restart"/>
            <w:vAlign w:val="center"/>
          </w:tcPr>
          <w:p w14:paraId="63B3A48E" w14:textId="26621B11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F06DEE">
              <w:rPr>
                <w:rFonts w:eastAsia="標楷體"/>
                <w:color w:val="000000" w:themeColor="text1"/>
              </w:rPr>
              <w:t>0~12: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14:paraId="7DBCC741" w14:textId="44E0C322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E35097D" w14:textId="398CB9E6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965C8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63B9EA6F" w14:textId="5DDEDBD9" w:rsidR="00F03176" w:rsidRPr="00F06DEE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E637EFC" w14:textId="4188ACF9" w:rsidR="00F03176" w:rsidRPr="00F06DEE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F03176" w:rsidRPr="00F06DEE" w14:paraId="18D42448" w14:textId="77777777" w:rsidTr="00E34FD5">
        <w:trPr>
          <w:trHeight w:val="450"/>
        </w:trPr>
        <w:tc>
          <w:tcPr>
            <w:tcW w:w="1696" w:type="dxa"/>
            <w:vMerge/>
            <w:vAlign w:val="center"/>
          </w:tcPr>
          <w:p w14:paraId="7021E403" w14:textId="77777777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vMerge/>
            <w:vAlign w:val="center"/>
          </w:tcPr>
          <w:p w14:paraId="5F353F33" w14:textId="77777777" w:rsidR="00F03176" w:rsidRPr="00F06DEE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851" w:type="dxa"/>
            <w:vMerge/>
            <w:vAlign w:val="center"/>
          </w:tcPr>
          <w:p w14:paraId="18C667F6" w14:textId="77777777" w:rsidR="00F03176" w:rsidRPr="001965C8" w:rsidRDefault="00F03176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14:paraId="0E8F1971" w14:textId="77777777" w:rsidR="00F03176" w:rsidRPr="00F06DEE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2CFCC0F" w14:textId="752C8B26" w:rsidR="00F03176" w:rsidRPr="00F06DEE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2853C1" w:rsidRPr="00F06DEE" w14:paraId="6221E994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5DACB2AB" w14:textId="1CB51912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F06DEE">
              <w:rPr>
                <w:rFonts w:eastAsia="標楷體"/>
                <w:color w:val="000000" w:themeColor="text1"/>
              </w:rPr>
              <w:t>0~15:00</w:t>
            </w:r>
          </w:p>
        </w:tc>
        <w:tc>
          <w:tcPr>
            <w:tcW w:w="3402" w:type="dxa"/>
            <w:vMerge w:val="restart"/>
            <w:vAlign w:val="center"/>
          </w:tcPr>
          <w:p w14:paraId="454F235C" w14:textId="5ADA7174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  <w:r w:rsidRPr="00F06DEE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新住民語文學習教材語法教學</w:t>
            </w:r>
          </w:p>
        </w:tc>
        <w:tc>
          <w:tcPr>
            <w:tcW w:w="851" w:type="dxa"/>
            <w:vAlign w:val="center"/>
          </w:tcPr>
          <w:p w14:paraId="080C6714" w14:textId="66C49261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965C8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4CBC76DE" w14:textId="77777777" w:rsidR="00F03176" w:rsidRPr="00F03176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越</w:t>
            </w:r>
            <w:r w:rsidRPr="00F03176">
              <w:rPr>
                <w:rFonts w:eastAsia="標楷體" w:hint="eastAsia"/>
                <w:color w:val="000000" w:themeColor="text1"/>
              </w:rPr>
              <w:t>-</w:t>
            </w:r>
            <w:r w:rsidRPr="00F03176">
              <w:rPr>
                <w:rFonts w:eastAsia="標楷體" w:hint="eastAsia"/>
                <w:color w:val="000000" w:themeColor="text1"/>
              </w:rPr>
              <w:t>陳氏蘭老師</w:t>
            </w:r>
          </w:p>
          <w:p w14:paraId="7528EED9" w14:textId="77777777" w:rsidR="00F03176" w:rsidRPr="00F03176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印</w:t>
            </w:r>
            <w:r w:rsidRPr="00F03176">
              <w:rPr>
                <w:rFonts w:eastAsia="標楷體" w:hint="eastAsia"/>
                <w:color w:val="000000" w:themeColor="text1"/>
              </w:rPr>
              <w:t>-</w:t>
            </w:r>
            <w:r w:rsidRPr="00F03176">
              <w:rPr>
                <w:rFonts w:eastAsia="標楷體" w:hint="eastAsia"/>
                <w:color w:val="000000" w:themeColor="text1"/>
              </w:rPr>
              <w:t>馮燕妮老師</w:t>
            </w:r>
          </w:p>
          <w:p w14:paraId="5EDB17E5" w14:textId="7FFE4ADD" w:rsidR="00D71EC1" w:rsidRPr="00F06DEE" w:rsidRDefault="00252434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252434">
              <w:rPr>
                <w:rFonts w:eastAsia="標楷體" w:hint="eastAsia"/>
                <w:color w:val="000000" w:themeColor="text1"/>
              </w:rPr>
              <w:t>柬埔寨</w:t>
            </w:r>
            <w:r w:rsidRPr="00252434">
              <w:rPr>
                <w:rFonts w:eastAsia="標楷體" w:hint="eastAsia"/>
                <w:color w:val="000000" w:themeColor="text1"/>
              </w:rPr>
              <w:t>-</w:t>
            </w:r>
            <w:r w:rsidRPr="00252434">
              <w:rPr>
                <w:rFonts w:eastAsia="標楷體" w:hint="eastAsia"/>
                <w:color w:val="000000" w:themeColor="text1"/>
              </w:rPr>
              <w:t>蘇科雅老師</w:t>
            </w:r>
          </w:p>
        </w:tc>
        <w:tc>
          <w:tcPr>
            <w:tcW w:w="1276" w:type="dxa"/>
            <w:vAlign w:val="center"/>
          </w:tcPr>
          <w:p w14:paraId="16309DC9" w14:textId="1E907B02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2853C1" w:rsidRPr="00F06DEE" w14:paraId="6CD1C009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6AF19FCD" w14:textId="1DA2D7CD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15: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F06DEE">
              <w:rPr>
                <w:rFonts w:eastAsia="標楷體"/>
                <w:color w:val="000000" w:themeColor="text1"/>
              </w:rPr>
              <w:t>0~16:</w:t>
            </w:r>
            <w:r>
              <w:rPr>
                <w:rFonts w:eastAsia="標楷體" w:hint="eastAsia"/>
                <w:color w:val="000000" w:themeColor="text1"/>
              </w:rPr>
              <w:t>4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14:paraId="528C66FE" w14:textId="403E26BE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851" w:type="dxa"/>
            <w:vAlign w:val="center"/>
          </w:tcPr>
          <w:p w14:paraId="6F581149" w14:textId="1E308DAC" w:rsidR="002853C1" w:rsidRPr="00F06DEE" w:rsidRDefault="002853C1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965C8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209C16C1" w14:textId="1C5489E5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F21C00F" w14:textId="4CB3E810" w:rsidR="002853C1" w:rsidRPr="00F06DEE" w:rsidRDefault="002853C1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E15826" w:rsidRPr="00F06DEE" w14:paraId="198864E6" w14:textId="77777777" w:rsidTr="00E34FD5">
        <w:trPr>
          <w:trHeight w:val="340"/>
        </w:trPr>
        <w:tc>
          <w:tcPr>
            <w:tcW w:w="9918" w:type="dxa"/>
            <w:gridSpan w:val="5"/>
            <w:vAlign w:val="center"/>
          </w:tcPr>
          <w:p w14:paraId="45C10923" w14:textId="43CCA50E" w:rsidR="00E15826" w:rsidRPr="00F06DEE" w:rsidRDefault="00E1582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bdr w:val="none" w:sz="0" w:space="0" w:color="auto" w:frame="1"/>
                <w:lang w:eastAsia="zh-HK"/>
              </w:rPr>
              <w:t>第五天</w:t>
            </w:r>
            <w:r w:rsidR="00F03176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110/6/13</w:t>
            </w:r>
            <w:r w:rsidR="002853C1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(</w:t>
            </w:r>
            <w:r w:rsidR="00F03176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日</w:t>
            </w:r>
            <w:r w:rsidR="002853C1">
              <w:rPr>
                <w:rFonts w:eastAsia="標楷體" w:hint="eastAsia"/>
                <w:color w:val="000000" w:themeColor="text1"/>
                <w:bdr w:val="none" w:sz="0" w:space="0" w:color="auto" w:frame="1"/>
              </w:rPr>
              <w:t>)</w:t>
            </w:r>
          </w:p>
        </w:tc>
      </w:tr>
      <w:tr w:rsidR="005604AF" w:rsidRPr="00F06DEE" w14:paraId="56DF1A40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20939596" w14:textId="65A81AF0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8:</w:t>
            </w:r>
            <w:r>
              <w:rPr>
                <w:rFonts w:eastAsia="標楷體" w:hint="eastAsia"/>
                <w:color w:val="000000" w:themeColor="text1"/>
              </w:rPr>
              <w:t>5</w:t>
            </w:r>
            <w:r w:rsidRPr="00F06DEE">
              <w:rPr>
                <w:rFonts w:eastAsia="標楷體"/>
                <w:color w:val="000000" w:themeColor="text1"/>
              </w:rPr>
              <w:t>0~1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Align w:val="center"/>
          </w:tcPr>
          <w:p w14:paraId="58DE60A6" w14:textId="5D3F01DD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8436C">
              <w:rPr>
                <w:rFonts w:eastAsia="標楷體" w:hint="eastAsia"/>
                <w:color w:val="000000" w:themeColor="text1"/>
              </w:rPr>
              <w:t>新住民語文學習教材文化理解與實務</w:t>
            </w:r>
          </w:p>
        </w:tc>
        <w:tc>
          <w:tcPr>
            <w:tcW w:w="851" w:type="dxa"/>
            <w:vAlign w:val="center"/>
          </w:tcPr>
          <w:p w14:paraId="662EB33E" w14:textId="4E85E263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965C8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Align w:val="center"/>
          </w:tcPr>
          <w:p w14:paraId="7C63E8AB" w14:textId="77777777" w:rsidR="00F03176" w:rsidRPr="00F03176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越</w:t>
            </w:r>
            <w:r w:rsidRPr="00F03176">
              <w:rPr>
                <w:rFonts w:eastAsia="標楷體" w:hint="eastAsia"/>
                <w:color w:val="000000" w:themeColor="text1"/>
              </w:rPr>
              <w:t>-</w:t>
            </w:r>
            <w:r w:rsidRPr="00F03176">
              <w:rPr>
                <w:rFonts w:eastAsia="標楷體" w:hint="eastAsia"/>
                <w:color w:val="000000" w:themeColor="text1"/>
              </w:rPr>
              <w:t>陳氏蘭老師</w:t>
            </w:r>
          </w:p>
          <w:p w14:paraId="1FE1E5C7" w14:textId="77777777" w:rsidR="00F03176" w:rsidRPr="00F03176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印</w:t>
            </w:r>
            <w:r w:rsidRPr="00F03176">
              <w:rPr>
                <w:rFonts w:eastAsia="標楷體" w:hint="eastAsia"/>
                <w:color w:val="000000" w:themeColor="text1"/>
              </w:rPr>
              <w:t>-</w:t>
            </w:r>
            <w:r w:rsidRPr="00F03176">
              <w:rPr>
                <w:rFonts w:eastAsia="標楷體" w:hint="eastAsia"/>
                <w:color w:val="000000" w:themeColor="text1"/>
              </w:rPr>
              <w:t>馮燕妮老師</w:t>
            </w:r>
          </w:p>
          <w:p w14:paraId="289F43CA" w14:textId="3AB0BFC4" w:rsidR="00D71EC1" w:rsidRPr="00F06DEE" w:rsidRDefault="00252434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252434">
              <w:rPr>
                <w:rFonts w:eastAsia="標楷體" w:hint="eastAsia"/>
                <w:color w:val="000000" w:themeColor="text1"/>
              </w:rPr>
              <w:t>柬埔寨</w:t>
            </w:r>
            <w:r w:rsidRPr="00252434">
              <w:rPr>
                <w:rFonts w:eastAsia="標楷體" w:hint="eastAsia"/>
                <w:color w:val="000000" w:themeColor="text1"/>
              </w:rPr>
              <w:t>-</w:t>
            </w:r>
            <w:r w:rsidRPr="00252434">
              <w:rPr>
                <w:rFonts w:eastAsia="標楷體" w:hint="eastAsia"/>
                <w:color w:val="000000" w:themeColor="text1"/>
              </w:rPr>
              <w:t>蘇科雅老師</w:t>
            </w:r>
          </w:p>
        </w:tc>
        <w:tc>
          <w:tcPr>
            <w:tcW w:w="1276" w:type="dxa"/>
            <w:vAlign w:val="center"/>
          </w:tcPr>
          <w:p w14:paraId="00F8764D" w14:textId="2DD36E02" w:rsidR="005604AF" w:rsidRPr="00F06DEE" w:rsidRDefault="005604AF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 w:hint="eastAsia"/>
                <w:color w:val="000000" w:themeColor="text1"/>
              </w:rPr>
              <w:t>分組上課</w:t>
            </w:r>
          </w:p>
        </w:tc>
      </w:tr>
      <w:tr w:rsidR="005604AF" w:rsidRPr="00F06DEE" w14:paraId="197DDB77" w14:textId="77777777" w:rsidTr="00E34FD5">
        <w:trPr>
          <w:trHeight w:val="363"/>
        </w:trPr>
        <w:tc>
          <w:tcPr>
            <w:tcW w:w="1696" w:type="dxa"/>
            <w:vAlign w:val="center"/>
          </w:tcPr>
          <w:p w14:paraId="47FEDE85" w14:textId="0D996E3C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F06DEE">
              <w:rPr>
                <w:rFonts w:eastAsia="標楷體"/>
                <w:color w:val="000000" w:themeColor="text1"/>
              </w:rPr>
              <w:t>0~12: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F06DEE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402" w:type="dxa"/>
            <w:vAlign w:val="center"/>
          </w:tcPr>
          <w:p w14:paraId="17AB6E62" w14:textId="2053B045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8436C">
              <w:rPr>
                <w:rFonts w:eastAsia="標楷體" w:hint="eastAsia"/>
                <w:color w:val="000000" w:themeColor="text1"/>
              </w:rPr>
              <w:t>新住民語文學習教材文化應用與教學方法</w:t>
            </w:r>
          </w:p>
        </w:tc>
        <w:tc>
          <w:tcPr>
            <w:tcW w:w="851" w:type="dxa"/>
            <w:vAlign w:val="center"/>
          </w:tcPr>
          <w:p w14:paraId="26B665D1" w14:textId="61EFE92D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vAlign w:val="center"/>
          </w:tcPr>
          <w:p w14:paraId="3E6CCFF4" w14:textId="6C1FC35A" w:rsidR="002853C1" w:rsidRPr="00F06DEE" w:rsidRDefault="00F03176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李秉承</w:t>
            </w:r>
            <w:r w:rsidR="00B5051C">
              <w:rPr>
                <w:rFonts w:eastAsia="標楷體" w:hint="eastAsia"/>
                <w:color w:val="000000" w:themeColor="text1"/>
              </w:rPr>
              <w:t>校長</w:t>
            </w:r>
          </w:p>
        </w:tc>
        <w:tc>
          <w:tcPr>
            <w:tcW w:w="1276" w:type="dxa"/>
            <w:vAlign w:val="center"/>
          </w:tcPr>
          <w:p w14:paraId="6F7292FD" w14:textId="6ECB6B3F" w:rsidR="005604AF" w:rsidRPr="00F06DEE" w:rsidRDefault="005604AF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604AF" w:rsidRPr="00F06DEE" w14:paraId="51AA0213" w14:textId="77777777" w:rsidTr="00E34FD5">
        <w:trPr>
          <w:trHeight w:val="340"/>
        </w:trPr>
        <w:tc>
          <w:tcPr>
            <w:tcW w:w="1696" w:type="dxa"/>
            <w:vAlign w:val="center"/>
          </w:tcPr>
          <w:p w14:paraId="0C5918E9" w14:textId="30FFEDB0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F06DEE">
              <w:rPr>
                <w:rFonts w:eastAsia="標楷體"/>
                <w:color w:val="000000" w:themeColor="text1"/>
              </w:rPr>
              <w:t>0~15:00</w:t>
            </w:r>
          </w:p>
        </w:tc>
        <w:tc>
          <w:tcPr>
            <w:tcW w:w="3402" w:type="dxa"/>
            <w:vAlign w:val="center"/>
          </w:tcPr>
          <w:p w14:paraId="511D4A5B" w14:textId="1063F551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  <w:kern w:val="0"/>
              </w:rPr>
              <w:t>教學</w:t>
            </w:r>
            <w:r>
              <w:rPr>
                <w:rFonts w:eastAsia="標楷體" w:hint="eastAsia"/>
                <w:color w:val="000000" w:themeColor="text1"/>
                <w:kern w:val="0"/>
              </w:rPr>
              <w:t>演示</w:t>
            </w:r>
            <w:r w:rsidRPr="00F06DEE">
              <w:rPr>
                <w:rFonts w:eastAsia="標楷體"/>
                <w:color w:val="000000" w:themeColor="text1"/>
                <w:kern w:val="0"/>
              </w:rPr>
              <w:t>與評量</w:t>
            </w:r>
          </w:p>
        </w:tc>
        <w:tc>
          <w:tcPr>
            <w:tcW w:w="851" w:type="dxa"/>
            <w:vAlign w:val="center"/>
          </w:tcPr>
          <w:p w14:paraId="6BBA693C" w14:textId="65C6D1D5" w:rsidR="005604AF" w:rsidRPr="00F06DEE" w:rsidRDefault="005604AF" w:rsidP="003D5B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2693" w:type="dxa"/>
            <w:vAlign w:val="center"/>
          </w:tcPr>
          <w:p w14:paraId="68358EA5" w14:textId="76F45FE0" w:rsidR="00B5051C" w:rsidRPr="00F06DEE" w:rsidRDefault="00F03176" w:rsidP="00B5051C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李秉承</w:t>
            </w:r>
            <w:r w:rsidR="00B5051C">
              <w:rPr>
                <w:rFonts w:eastAsia="標楷體" w:hint="eastAsia"/>
                <w:color w:val="000000" w:themeColor="text1"/>
              </w:rPr>
              <w:t>校長</w:t>
            </w:r>
          </w:p>
          <w:p w14:paraId="6D8E959C" w14:textId="77777777" w:rsidR="00F03176" w:rsidRPr="00F03176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越</w:t>
            </w:r>
            <w:r w:rsidRPr="00F03176">
              <w:rPr>
                <w:rFonts w:eastAsia="標楷體" w:hint="eastAsia"/>
                <w:color w:val="000000" w:themeColor="text1"/>
              </w:rPr>
              <w:t>-</w:t>
            </w:r>
            <w:r w:rsidRPr="00F03176">
              <w:rPr>
                <w:rFonts w:eastAsia="標楷體" w:hint="eastAsia"/>
                <w:color w:val="000000" w:themeColor="text1"/>
              </w:rPr>
              <w:t>陳氏蘭老師</w:t>
            </w:r>
          </w:p>
          <w:p w14:paraId="120E6F4C" w14:textId="77777777" w:rsidR="00F03176" w:rsidRPr="00F03176" w:rsidRDefault="00F03176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3176">
              <w:rPr>
                <w:rFonts w:eastAsia="標楷體" w:hint="eastAsia"/>
                <w:color w:val="000000" w:themeColor="text1"/>
              </w:rPr>
              <w:t>印</w:t>
            </w:r>
            <w:r w:rsidRPr="00F03176">
              <w:rPr>
                <w:rFonts w:eastAsia="標楷體" w:hint="eastAsia"/>
                <w:color w:val="000000" w:themeColor="text1"/>
              </w:rPr>
              <w:t>-</w:t>
            </w:r>
            <w:r w:rsidRPr="00F03176">
              <w:rPr>
                <w:rFonts w:eastAsia="標楷體" w:hint="eastAsia"/>
                <w:color w:val="000000" w:themeColor="text1"/>
              </w:rPr>
              <w:t>馮燕妮老師</w:t>
            </w:r>
          </w:p>
          <w:p w14:paraId="69641D61" w14:textId="314D92D5" w:rsidR="00D71EC1" w:rsidRPr="00F06DEE" w:rsidRDefault="00252434" w:rsidP="00F03176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252434">
              <w:rPr>
                <w:rFonts w:eastAsia="標楷體" w:hint="eastAsia"/>
                <w:color w:val="000000" w:themeColor="text1"/>
              </w:rPr>
              <w:t>柬埔寨</w:t>
            </w:r>
            <w:r w:rsidRPr="00252434">
              <w:rPr>
                <w:rFonts w:eastAsia="標楷體" w:hint="eastAsia"/>
                <w:color w:val="000000" w:themeColor="text1"/>
              </w:rPr>
              <w:t>-</w:t>
            </w:r>
            <w:r w:rsidRPr="00252434">
              <w:rPr>
                <w:rFonts w:eastAsia="標楷體" w:hint="eastAsia"/>
                <w:color w:val="000000" w:themeColor="text1"/>
              </w:rPr>
              <w:t>蘇科雅老師</w:t>
            </w:r>
          </w:p>
        </w:tc>
        <w:tc>
          <w:tcPr>
            <w:tcW w:w="1276" w:type="dxa"/>
            <w:vAlign w:val="center"/>
          </w:tcPr>
          <w:p w14:paraId="40C7F25F" w14:textId="67FB8AB0" w:rsidR="005604AF" w:rsidRPr="00F06DEE" w:rsidRDefault="005604AF" w:rsidP="003D5BE3">
            <w:pPr>
              <w:snapToGrid w:val="0"/>
              <w:ind w:rightChars="-3" w:right="-7"/>
              <w:jc w:val="center"/>
              <w:rPr>
                <w:rFonts w:eastAsia="標楷體"/>
                <w:color w:val="000000" w:themeColor="text1"/>
              </w:rPr>
            </w:pPr>
            <w:r w:rsidRPr="00F06DEE">
              <w:rPr>
                <w:rFonts w:eastAsia="標楷體"/>
                <w:color w:val="000000" w:themeColor="text1"/>
              </w:rPr>
              <w:t>分組評量</w:t>
            </w:r>
          </w:p>
        </w:tc>
      </w:tr>
    </w:tbl>
    <w:p w14:paraId="04EBE496" w14:textId="77777777" w:rsidR="006D5BF8" w:rsidRPr="00B86B64" w:rsidRDefault="006D5BF8" w:rsidP="00B5051C">
      <w:pPr>
        <w:pStyle w:val="Standard"/>
        <w:spacing w:line="280" w:lineRule="exact"/>
        <w:rPr>
          <w:rFonts w:ascii="標楷體" w:eastAsia="標楷體" w:hAnsi="標楷體"/>
        </w:rPr>
      </w:pPr>
      <w:r w:rsidRPr="00B86B64">
        <w:rPr>
          <w:rFonts w:ascii="標楷體" w:eastAsia="標楷體" w:hAnsi="標楷體"/>
        </w:rPr>
        <w:t>備註：</w:t>
      </w:r>
    </w:p>
    <w:p w14:paraId="68AD0C02" w14:textId="77777777" w:rsidR="006D5BF8" w:rsidRPr="00B86B64" w:rsidRDefault="006D5BF8" w:rsidP="00B5051C">
      <w:pPr>
        <w:pStyle w:val="Standard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B86B64">
        <w:rPr>
          <w:rFonts w:ascii="標楷體" w:eastAsia="標楷體" w:hAnsi="標楷體"/>
        </w:rPr>
        <w:t>1.分組上課係指該班學員語文國別不同時，得增加分組教學組別，每一組別(語文)需為3人(含)以上</w:t>
      </w:r>
      <w:r w:rsidRPr="00B86B64">
        <w:rPr>
          <w:rFonts w:ascii="標楷體" w:eastAsia="標楷體" w:hAnsi="標楷體" w:hint="eastAsia"/>
        </w:rPr>
        <w:t>，針對開班地區不同特性，得降為2人。</w:t>
      </w:r>
    </w:p>
    <w:p w14:paraId="51B2876F" w14:textId="77777777" w:rsidR="006D5BF8" w:rsidRPr="00B86B64" w:rsidRDefault="006D5BF8" w:rsidP="00B5051C">
      <w:pPr>
        <w:pStyle w:val="Standard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B86B64">
        <w:rPr>
          <w:rFonts w:ascii="標楷體" w:eastAsia="標楷體" w:hAnsi="標楷體"/>
        </w:rPr>
        <w:t>2.教學</w:t>
      </w:r>
      <w:r w:rsidRPr="00B86B64">
        <w:rPr>
          <w:rFonts w:ascii="標楷體" w:eastAsia="標楷體" w:hAnsi="標楷體" w:hint="eastAsia"/>
        </w:rPr>
        <w:t>演示</w:t>
      </w:r>
      <w:r w:rsidRPr="00B86B64">
        <w:rPr>
          <w:rFonts w:ascii="標楷體" w:eastAsia="標楷體" w:hAnsi="標楷體"/>
        </w:rPr>
        <w:t>與評量以每6學員為一組為原則，每人以10分鐘為原則</w:t>
      </w:r>
      <w:r w:rsidRPr="00B86B64">
        <w:rPr>
          <w:rFonts w:ascii="標楷體" w:eastAsia="標楷體" w:hAnsi="標楷體" w:hint="eastAsia"/>
        </w:rPr>
        <w:t>；該組所有學員評量結束後，講師需進行講評與指導。</w:t>
      </w:r>
    </w:p>
    <w:p w14:paraId="49029DF1" w14:textId="77777777" w:rsidR="006D5BF8" w:rsidRPr="00B86B64" w:rsidRDefault="006D5BF8" w:rsidP="00B5051C">
      <w:pPr>
        <w:pStyle w:val="Standard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B86B64">
        <w:rPr>
          <w:rFonts w:ascii="標楷體" w:eastAsia="標楷體" w:hAnsi="標楷體"/>
        </w:rPr>
        <w:t>3.擔任</w:t>
      </w:r>
      <w:r w:rsidRPr="00B86B64">
        <w:rPr>
          <w:rFonts w:ascii="標楷體" w:eastAsia="標楷體" w:hAnsi="標楷體" w:hint="eastAsia"/>
        </w:rPr>
        <w:t>第1門</w:t>
      </w:r>
      <w:r w:rsidRPr="00B86B64">
        <w:rPr>
          <w:rFonts w:ascii="標楷體" w:eastAsia="標楷體" w:hAnsi="標楷體"/>
        </w:rPr>
        <w:t>~</w:t>
      </w:r>
      <w:r w:rsidRPr="00B86B64">
        <w:rPr>
          <w:rFonts w:ascii="標楷體" w:eastAsia="標楷體" w:hAnsi="標楷體" w:hint="eastAsia"/>
        </w:rPr>
        <w:t>第</w:t>
      </w:r>
      <w:r w:rsidRPr="00B86B64">
        <w:rPr>
          <w:rFonts w:ascii="標楷體" w:eastAsia="標楷體" w:hAnsi="標楷體"/>
        </w:rPr>
        <w:t>10</w:t>
      </w:r>
      <w:r w:rsidRPr="00B86B64">
        <w:rPr>
          <w:rFonts w:ascii="標楷體" w:eastAsia="標楷體" w:hAnsi="標楷體" w:hint="eastAsia"/>
        </w:rPr>
        <w:t>門</w:t>
      </w:r>
      <w:r w:rsidRPr="00B86B64">
        <w:rPr>
          <w:rFonts w:ascii="標楷體" w:eastAsia="標楷體" w:hAnsi="標楷體"/>
        </w:rPr>
        <w:t>授課師資</w:t>
      </w:r>
      <w:r w:rsidRPr="00B86B64">
        <w:rPr>
          <w:rFonts w:ascii="標楷體" w:eastAsia="標楷體" w:hAnsi="標楷體" w:hint="eastAsia"/>
          <w:lang w:eastAsia="zh-HK"/>
        </w:rPr>
        <w:t>以</w:t>
      </w:r>
      <w:r w:rsidRPr="00B86B64">
        <w:rPr>
          <w:rFonts w:ascii="標楷體" w:eastAsia="標楷體" w:hAnsi="標楷體" w:hint="eastAsia"/>
        </w:rPr>
        <w:t>教育部國教署</w:t>
      </w:r>
      <w:r w:rsidRPr="00B86B64">
        <w:rPr>
          <w:rFonts w:ascii="標楷體" w:eastAsia="標楷體" w:hAnsi="標楷體" w:hint="eastAsia"/>
          <w:lang w:eastAsia="zh-HK"/>
        </w:rPr>
        <w:t>新住民子女教育資訊網</w:t>
      </w:r>
      <w:r w:rsidRPr="00B86B64">
        <w:rPr>
          <w:rFonts w:ascii="標楷體" w:eastAsia="標楷體" w:hAnsi="標楷體" w:hint="eastAsia"/>
        </w:rPr>
        <w:t>講師人才庫為限</w:t>
      </w:r>
      <w:r w:rsidRPr="00B86B64">
        <w:rPr>
          <w:rFonts w:ascii="標楷體" w:eastAsia="標楷體" w:hAnsi="標楷體"/>
        </w:rPr>
        <w:t>。</w:t>
      </w:r>
    </w:p>
    <w:p w14:paraId="0472009E" w14:textId="77777777" w:rsidR="006D5BF8" w:rsidRPr="00B86B64" w:rsidRDefault="006D5BF8" w:rsidP="00B5051C">
      <w:pPr>
        <w:pStyle w:val="Standard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B86B64">
        <w:rPr>
          <w:rFonts w:ascii="標楷體" w:eastAsia="標楷體" w:hAnsi="標楷體"/>
        </w:rPr>
        <w:t>4.教學</w:t>
      </w:r>
      <w:r w:rsidRPr="00B86B64">
        <w:rPr>
          <w:rFonts w:ascii="標楷體" w:eastAsia="標楷體" w:hAnsi="標楷體" w:hint="eastAsia"/>
        </w:rPr>
        <w:t>演示與</w:t>
      </w:r>
      <w:r w:rsidRPr="00B86B64">
        <w:rPr>
          <w:rFonts w:ascii="標楷體" w:eastAsia="標楷體" w:hAnsi="標楷體"/>
        </w:rPr>
        <w:t>評量教材限定為教育部編訂新住民語文教材</w:t>
      </w:r>
      <w:r w:rsidRPr="00B86B64">
        <w:rPr>
          <w:rFonts w:ascii="標楷體" w:eastAsia="標楷體" w:hAnsi="標楷體" w:hint="eastAsia"/>
        </w:rPr>
        <w:t>第一冊1-2課。</w:t>
      </w:r>
      <w:r w:rsidRPr="00B86B64">
        <w:rPr>
          <w:rFonts w:ascii="標楷體" w:eastAsia="標楷體" w:hAnsi="標楷體"/>
        </w:rPr>
        <w:t>其評量講師以具有中小學教育專長者</w:t>
      </w:r>
      <w:r w:rsidRPr="00B86B64">
        <w:rPr>
          <w:rFonts w:ascii="標楷體" w:eastAsia="標楷體" w:hAnsi="標楷體" w:hint="eastAsia"/>
          <w:lang w:eastAsia="zh-HK"/>
        </w:rPr>
        <w:t>及</w:t>
      </w:r>
      <w:r w:rsidRPr="00B86B64">
        <w:rPr>
          <w:rFonts w:ascii="標楷體" w:eastAsia="標楷體" w:hAnsi="標楷體" w:hint="eastAsia"/>
        </w:rPr>
        <w:t>聘任教育部國教署</w:t>
      </w:r>
      <w:r w:rsidRPr="00B86B64">
        <w:rPr>
          <w:rFonts w:ascii="標楷體" w:eastAsia="標楷體" w:hAnsi="標楷體" w:hint="eastAsia"/>
          <w:lang w:eastAsia="zh-HK"/>
        </w:rPr>
        <w:t>新住民子女教育資訊網講師人才庫新住民語文講師</w:t>
      </w:r>
      <w:r w:rsidRPr="00B86B64">
        <w:rPr>
          <w:rFonts w:ascii="標楷體" w:eastAsia="標楷體" w:hAnsi="標楷體" w:hint="eastAsia"/>
        </w:rPr>
        <w:t>協同評量</w:t>
      </w:r>
      <w:r w:rsidRPr="00B86B64">
        <w:rPr>
          <w:rFonts w:ascii="標楷體" w:eastAsia="標楷體" w:hAnsi="標楷體"/>
        </w:rPr>
        <w:t>。</w:t>
      </w:r>
    </w:p>
    <w:p w14:paraId="6C11218C" w14:textId="566AE845" w:rsidR="00207E21" w:rsidRPr="00B5051C" w:rsidRDefault="006D5BF8" w:rsidP="00B5051C">
      <w:pPr>
        <w:pStyle w:val="Standard"/>
        <w:spacing w:line="280" w:lineRule="exact"/>
        <w:ind w:left="240" w:hangingChars="100" w:hanging="240"/>
        <w:rPr>
          <w:rFonts w:ascii="標楷體" w:eastAsia="標楷體" w:hAnsi="標楷體"/>
        </w:rPr>
      </w:pPr>
      <w:r w:rsidRPr="00B86B64">
        <w:rPr>
          <w:rFonts w:ascii="標楷體" w:eastAsia="標楷體" w:hAnsi="標楷體"/>
        </w:rPr>
        <w:t>5.授課時間每節為50分鐘，其連續上課二節者為90分鐘。</w:t>
      </w:r>
    </w:p>
    <w:sectPr w:rsidR="00207E21" w:rsidRPr="00B5051C" w:rsidSect="00991E10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31595" w14:textId="77777777" w:rsidR="007C2FAD" w:rsidRDefault="007C2FAD" w:rsidP="009D2CA7">
      <w:r>
        <w:separator/>
      </w:r>
    </w:p>
  </w:endnote>
  <w:endnote w:type="continuationSeparator" w:id="0">
    <w:p w14:paraId="040D2FFA" w14:textId="77777777" w:rsidR="007C2FAD" w:rsidRDefault="007C2FAD" w:rsidP="009D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新細明體, PMingLiU">
    <w:altName w:val="新細明體"/>
    <w:charset w:val="00"/>
    <w:family w:val="roman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Y..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Cambria"/>
    <w:charset w:val="00"/>
    <w:family w:val="swiss"/>
    <w:pitch w:val="variable"/>
    <w:sig w:usb0="00000003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5668D" w14:textId="77777777" w:rsidR="007C2FAD" w:rsidRDefault="007C2FAD" w:rsidP="009D2CA7">
      <w:r>
        <w:separator/>
      </w:r>
    </w:p>
  </w:footnote>
  <w:footnote w:type="continuationSeparator" w:id="0">
    <w:p w14:paraId="762D731D" w14:textId="77777777" w:rsidR="007C2FAD" w:rsidRDefault="007C2FAD" w:rsidP="009D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BBC"/>
    <w:multiLevelType w:val="hybridMultilevel"/>
    <w:tmpl w:val="B4FCB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2F0E2E"/>
    <w:multiLevelType w:val="hybridMultilevel"/>
    <w:tmpl w:val="4AD088EC"/>
    <w:lvl w:ilvl="0" w:tplc="04090001">
      <w:start w:val="1"/>
      <w:numFmt w:val="bullet"/>
      <w:lvlText w:val=""/>
      <w:lvlJc w:val="left"/>
      <w:pPr>
        <w:ind w:left="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2AB523F7"/>
    <w:multiLevelType w:val="hybridMultilevel"/>
    <w:tmpl w:val="0E427DDE"/>
    <w:lvl w:ilvl="0" w:tplc="21B0AEDE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6F91FAB"/>
    <w:multiLevelType w:val="hybridMultilevel"/>
    <w:tmpl w:val="2DD821D6"/>
    <w:lvl w:ilvl="0" w:tplc="A02675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794F19"/>
    <w:multiLevelType w:val="hybridMultilevel"/>
    <w:tmpl w:val="A0E03880"/>
    <w:lvl w:ilvl="0" w:tplc="F7BEE5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1F3102"/>
    <w:multiLevelType w:val="hybridMultilevel"/>
    <w:tmpl w:val="7234A74A"/>
    <w:lvl w:ilvl="0" w:tplc="04090001">
      <w:start w:val="1"/>
      <w:numFmt w:val="bullet"/>
      <w:lvlText w:val=""/>
      <w:lvlJc w:val="left"/>
      <w:pPr>
        <w:ind w:left="9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6" w15:restartNumberingAfterBreak="0">
    <w:nsid w:val="79E10829"/>
    <w:multiLevelType w:val="hybridMultilevel"/>
    <w:tmpl w:val="8EFA90F2"/>
    <w:lvl w:ilvl="0" w:tplc="04090001">
      <w:start w:val="1"/>
      <w:numFmt w:val="bullet"/>
      <w:lvlText w:val=""/>
      <w:lvlJc w:val="left"/>
      <w:pPr>
        <w:ind w:left="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EB"/>
    <w:rsid w:val="00037CF8"/>
    <w:rsid w:val="00077D4C"/>
    <w:rsid w:val="000A191E"/>
    <w:rsid w:val="000F3329"/>
    <w:rsid w:val="00113FF6"/>
    <w:rsid w:val="001B1301"/>
    <w:rsid w:val="001F62AF"/>
    <w:rsid w:val="00203872"/>
    <w:rsid w:val="00207E21"/>
    <w:rsid w:val="0021127C"/>
    <w:rsid w:val="002462A5"/>
    <w:rsid w:val="00250C57"/>
    <w:rsid w:val="00252434"/>
    <w:rsid w:val="00277C70"/>
    <w:rsid w:val="002853C1"/>
    <w:rsid w:val="002A095D"/>
    <w:rsid w:val="0033669D"/>
    <w:rsid w:val="0036303D"/>
    <w:rsid w:val="003732C6"/>
    <w:rsid w:val="003B0A23"/>
    <w:rsid w:val="003B0EDC"/>
    <w:rsid w:val="003D5BE3"/>
    <w:rsid w:val="00433FFD"/>
    <w:rsid w:val="004523FB"/>
    <w:rsid w:val="00452E11"/>
    <w:rsid w:val="004644F2"/>
    <w:rsid w:val="004D4215"/>
    <w:rsid w:val="004F3B1B"/>
    <w:rsid w:val="00501F24"/>
    <w:rsid w:val="00517CD5"/>
    <w:rsid w:val="005604AF"/>
    <w:rsid w:val="00575832"/>
    <w:rsid w:val="005857AD"/>
    <w:rsid w:val="005F747D"/>
    <w:rsid w:val="0061601D"/>
    <w:rsid w:val="006650FE"/>
    <w:rsid w:val="006678F6"/>
    <w:rsid w:val="006776BC"/>
    <w:rsid w:val="006A42E9"/>
    <w:rsid w:val="006D5BF8"/>
    <w:rsid w:val="00770294"/>
    <w:rsid w:val="007828BF"/>
    <w:rsid w:val="007C1BB3"/>
    <w:rsid w:val="007C2FAD"/>
    <w:rsid w:val="00856EE0"/>
    <w:rsid w:val="008976C5"/>
    <w:rsid w:val="008B54EA"/>
    <w:rsid w:val="008D332E"/>
    <w:rsid w:val="008F2D67"/>
    <w:rsid w:val="009466AD"/>
    <w:rsid w:val="00973B4E"/>
    <w:rsid w:val="009D2CA7"/>
    <w:rsid w:val="00A03BF8"/>
    <w:rsid w:val="00A3367C"/>
    <w:rsid w:val="00A43D6C"/>
    <w:rsid w:val="00A57255"/>
    <w:rsid w:val="00AA322C"/>
    <w:rsid w:val="00AA7CEB"/>
    <w:rsid w:val="00B5051C"/>
    <w:rsid w:val="00B747A7"/>
    <w:rsid w:val="00BA5798"/>
    <w:rsid w:val="00C37B79"/>
    <w:rsid w:val="00C8436C"/>
    <w:rsid w:val="00CA27A7"/>
    <w:rsid w:val="00CD62C3"/>
    <w:rsid w:val="00CE6AC6"/>
    <w:rsid w:val="00CE7AE8"/>
    <w:rsid w:val="00D078EB"/>
    <w:rsid w:val="00D12761"/>
    <w:rsid w:val="00D6493C"/>
    <w:rsid w:val="00D66449"/>
    <w:rsid w:val="00D71EC1"/>
    <w:rsid w:val="00D94FF1"/>
    <w:rsid w:val="00DD54CB"/>
    <w:rsid w:val="00E15826"/>
    <w:rsid w:val="00E34FD5"/>
    <w:rsid w:val="00E83D63"/>
    <w:rsid w:val="00EA3D1B"/>
    <w:rsid w:val="00EB0D7D"/>
    <w:rsid w:val="00EE7739"/>
    <w:rsid w:val="00F03176"/>
    <w:rsid w:val="00F06DEE"/>
    <w:rsid w:val="00F474D3"/>
    <w:rsid w:val="00FA0B09"/>
    <w:rsid w:val="00FB4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07974"/>
  <w15:docId w15:val="{CB697B1B-43B5-45D7-ADD6-C1A2DFA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6"/>
        <w:lang w:val="en-US" w:eastAsia="zh-TW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EB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A7CEB"/>
    <w:pPr>
      <w:widowControl/>
      <w:spacing w:before="150" w:after="225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AA7CEB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CEB"/>
    <w:pPr>
      <w:ind w:leftChars="200" w:left="480"/>
    </w:pPr>
  </w:style>
  <w:style w:type="paragraph" w:customStyle="1" w:styleId="Standard">
    <w:name w:val="Standard"/>
    <w:rsid w:val="00AA7CEB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Cs w:val="22"/>
      <w:lang w:bidi="ar-SA"/>
    </w:rPr>
  </w:style>
  <w:style w:type="paragraph" w:styleId="HTML">
    <w:name w:val="HTML Preformatted"/>
    <w:basedOn w:val="a"/>
    <w:link w:val="HTML0"/>
    <w:uiPriority w:val="99"/>
    <w:rsid w:val="00AA7C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AA7CEB"/>
    <w:rPr>
      <w:rFonts w:ascii="Arial Unicode MS" w:eastAsia="Arial Unicode MS" w:hAnsi="Arial Unicode MS" w:cs="Times New Roman"/>
      <w:kern w:val="0"/>
      <w:sz w:val="20"/>
      <w:szCs w:val="20"/>
      <w:lang w:bidi="ar-SA"/>
    </w:rPr>
  </w:style>
  <w:style w:type="paragraph" w:styleId="a5">
    <w:name w:val="header"/>
    <w:basedOn w:val="a"/>
    <w:link w:val="a6"/>
    <w:uiPriority w:val="99"/>
    <w:unhideWhenUsed/>
    <w:rsid w:val="009D2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CA7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7">
    <w:name w:val="footer"/>
    <w:basedOn w:val="a"/>
    <w:link w:val="a8"/>
    <w:uiPriority w:val="99"/>
    <w:unhideWhenUsed/>
    <w:rsid w:val="009D2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2CA7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rsid w:val="00037CF8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7CF8"/>
    <w:rPr>
      <w:rFonts w:ascii="Cambria" w:eastAsia="新細明體" w:hAnsi="Cambria" w:cs="Times New Roman"/>
      <w:kern w:val="0"/>
      <w:sz w:val="18"/>
      <w:szCs w:val="18"/>
      <w:lang w:bidi="ar-SA"/>
    </w:rPr>
  </w:style>
  <w:style w:type="paragraph" w:customStyle="1" w:styleId="Default">
    <w:name w:val="Default"/>
    <w:rsid w:val="00037CF8"/>
    <w:pPr>
      <w:widowControl w:val="0"/>
      <w:autoSpaceDE w:val="0"/>
      <w:autoSpaceDN w:val="0"/>
      <w:adjustRightInd w:val="0"/>
    </w:pPr>
    <w:rPr>
      <w:rFonts w:ascii="新細明體Y.." w:eastAsia="新細明體Y.." w:hAnsi="Calibri" w:cs="新細明體Y.."/>
      <w:color w:val="000000"/>
      <w:kern w:val="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>pthg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</dc:creator>
  <cp:lastModifiedBy>user</cp:lastModifiedBy>
  <cp:revision>2</cp:revision>
  <cp:lastPrinted>2021-02-22T05:58:00Z</cp:lastPrinted>
  <dcterms:created xsi:type="dcterms:W3CDTF">2021-03-08T06:19:00Z</dcterms:created>
  <dcterms:modified xsi:type="dcterms:W3CDTF">2021-03-08T06:19:00Z</dcterms:modified>
</cp:coreProperties>
</file>